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微软雅黑" w:hAnsi="微软雅黑" w:eastAsia="微软雅黑" w:cs="微软雅黑"/>
          <w:b w:val="0"/>
          <w:bCs w:val="0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bCs/>
          <w:sz w:val="21"/>
          <w:szCs w:val="21"/>
        </w:rPr>
        <w:t>环境搭建、系统安装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 w:ascii="微软雅黑" w:hAnsi="微软雅黑" w:eastAsia="微软雅黑" w:cs="微软雅黑"/>
          <w:b/>
          <w:bCs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bCs/>
          <w:sz w:val="21"/>
          <w:szCs w:val="21"/>
        </w:rPr>
        <w:t>1.1</w:t>
      </w:r>
      <w:r>
        <w:rPr>
          <w:rFonts w:hint="default" w:ascii="微软雅黑" w:hAnsi="微软雅黑" w:eastAsia="微软雅黑" w:cs="微软雅黑"/>
          <w:b/>
          <w:bCs/>
          <w:sz w:val="21"/>
          <w:szCs w:val="21"/>
        </w:rPr>
        <w:tab/>
      </w:r>
      <w:r>
        <w:rPr>
          <w:rFonts w:hint="default" w:ascii="微软雅黑" w:hAnsi="微软雅黑" w:eastAsia="微软雅黑" w:cs="微软雅黑"/>
          <w:b/>
          <w:bCs/>
          <w:sz w:val="21"/>
          <w:szCs w:val="21"/>
        </w:rPr>
        <w:t>环境搭建</w:t>
      </w:r>
    </w:p>
    <w:p>
      <w:pPr>
        <w:ind w:firstLine="420" w:firstLineChars="0"/>
        <w:rPr>
          <w:rFonts w:hint="default"/>
        </w:rPr>
      </w:pPr>
      <w:r>
        <w:rPr>
          <w:rFonts w:hint="default"/>
        </w:rPr>
        <w:t>异新优商城内容系统是在 PHP（5.3），MYSQL（5.5），NGINX（1.4），REDIS（2.8）环境中开发完成，所需环境PHP必需5.3或者以上，MYSQL、REDIS可自由选择版本，WEB服务器可以选择APACHE或者NGINX，可自由选择版本。</w:t>
      </w:r>
    </w:p>
    <w:p>
      <w:pPr>
        <w:ind w:firstLine="420" w:firstLineChars="0"/>
        <w:rPr>
          <w:rFonts w:hint="default"/>
        </w:rPr>
      </w:pPr>
      <w:r>
        <w:rPr>
          <w:rFonts w:hint="default"/>
        </w:rPr>
        <w:t>使用开发工具 ：netbeans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/>
        </w:rPr>
      </w:pPr>
      <w:r>
        <w:rPr>
          <w:rFonts w:hint="default"/>
        </w:rPr>
        <w:t>异新优商城内容系统可以在  Linux、WINDOWS、FreeBSD 服务器环境中运行，系统是在ubuntu环境中开发完成 ，建议使用linux系统，免费、安全、配置简单、性能强悍。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/>
          <w:b/>
          <w:bCs/>
        </w:rPr>
      </w:pPr>
      <w:r>
        <w:rPr>
          <w:rFonts w:hint="default"/>
          <w:b/>
          <w:bCs/>
        </w:rPr>
        <w:t>1.2 服务器 rewrite 配置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default"/>
        </w:rPr>
      </w:pPr>
      <w:r>
        <w:rPr>
          <w:rFonts w:hint="default"/>
        </w:rPr>
        <w:t>Apache  服务器配置，在配置文件中加入下列代码：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default"/>
        </w:rPr>
      </w:pPr>
      <w:r>
        <w:rPr>
          <w:rFonts w:hint="default"/>
        </w:rPr>
        <w:t>&lt;IfModule mod_rewrite.c&gt;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default"/>
        </w:rPr>
      </w:pPr>
      <w:r>
        <w:rPr>
          <w:rFonts w:hint="default"/>
        </w:rPr>
        <w:t>RewriteEngine on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default"/>
        </w:rPr>
      </w:pPr>
      <w:r>
        <w:rPr>
          <w:rFonts w:hint="default"/>
        </w:rPr>
        <w:t>RewriteCond %{REQUEST_FILENAME} !-d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default"/>
        </w:rPr>
      </w:pPr>
      <w:r>
        <w:rPr>
          <w:rFonts w:hint="default"/>
        </w:rPr>
        <w:t>RewriteCond %{REQUEST_FILENAME} !-f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default"/>
        </w:rPr>
      </w:pPr>
      <w:r>
        <w:rPr>
          <w:rFonts w:hint="default"/>
        </w:rPr>
        <w:t>RewriteRule ^(.*)$ index.php?v=$1 [QSA,PT,L]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default"/>
        </w:rPr>
      </w:pPr>
      <w:r>
        <w:rPr>
          <w:rFonts w:hint="default"/>
        </w:rPr>
        <w:t>&lt;/IfModule&gt;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default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default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default"/>
        </w:rPr>
      </w:pPr>
      <w:r>
        <w:rPr>
          <w:rFonts w:hint="default"/>
        </w:rPr>
        <w:t>Nginx 服务器配置，在配置文件中加入下列代码：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default"/>
        </w:rPr>
      </w:pPr>
      <w:r>
        <w:rPr>
          <w:rFonts w:hint="default"/>
        </w:rPr>
        <w:t xml:space="preserve">        location / {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default"/>
        </w:rPr>
      </w:pPr>
      <w:r>
        <w:rPr>
          <w:rFonts w:hint="default"/>
        </w:rPr>
        <w:t xml:space="preserve">            if (!-e $request_filename) {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default"/>
        </w:rPr>
      </w:pPr>
      <w:r>
        <w:rPr>
          <w:rFonts w:hint="default"/>
        </w:rPr>
        <w:t xml:space="preserve">                rewrite ^(.*)$  /index.php?v=$1 last;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default"/>
        </w:rPr>
      </w:pPr>
      <w:r>
        <w:rPr>
          <w:rFonts w:hint="default"/>
        </w:rPr>
        <w:t xml:space="preserve">            }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both"/>
        <w:textAlignment w:val="auto"/>
        <w:outlineLvl w:val="9"/>
        <w:rPr>
          <w:rFonts w:hint="default"/>
        </w:rPr>
      </w:pPr>
      <w:r>
        <w:rPr>
          <w:rFonts w:hint="default"/>
        </w:rPr>
        <w:t xml:space="preserve">        }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/>
          <w:b/>
          <w:bCs/>
        </w:rPr>
      </w:pPr>
      <w:r>
        <w:rPr>
          <w:rFonts w:hint="default"/>
          <w:b/>
          <w:bCs/>
        </w:rPr>
        <w:t>1.3 系统安装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default"/>
        </w:rPr>
      </w:pPr>
      <w:r>
        <w:rPr>
          <w:rFonts w:hint="default"/>
        </w:rPr>
        <w:t>第一步　　解压异新优商城内容系统安装包，上传的到服务器web目录，例如：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</w:pPr>
      <w:r>
        <w:drawing>
          <wp:inline distT="0" distB="0" distL="114300" distR="114300">
            <wp:extent cx="3666490" cy="2114550"/>
            <wp:effectExtent l="0" t="0" r="16510" b="190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6649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</w:pPr>
      <w:r>
        <w:t>解压后得到的目录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</w:pPr>
      <w:r>
        <w:t>第二步</w:t>
      </w:r>
      <w:r>
        <w:tab/>
      </w:r>
      <w:r>
        <w:t>配置域名映射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left"/>
        <w:textAlignment w:val="auto"/>
        <w:outlineLvl w:val="9"/>
      </w:pPr>
      <w:r>
        <w:t xml:space="preserve">安装　异新优商城内容系统 </w:t>
      </w:r>
      <w:r>
        <w:rPr>
          <w:i/>
          <w:iCs/>
          <w:color w:val="FF0000"/>
          <w:u w:val="single"/>
        </w:rPr>
        <w:t xml:space="preserve">必须准备三个域名 </w:t>
      </w:r>
      <w:r>
        <w:t>，(假如你的域名是 xxx.com )：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left"/>
        <w:textAlignment w:val="auto"/>
        <w:outlineLvl w:val="9"/>
      </w:pPr>
      <w:r>
        <w:rPr>
          <w:color w:val="auto"/>
        </w:rPr>
        <w:t>www.xxx.com，  用作</w:t>
      </w:r>
      <w:r>
        <w:rPr>
          <w:i/>
          <w:iCs/>
          <w:color w:val="FF0000"/>
          <w:u w:val="single"/>
        </w:rPr>
        <w:t>PC端</w:t>
      </w:r>
      <w:r>
        <w:rPr>
          <w:color w:val="auto"/>
        </w:rPr>
        <w:t xml:space="preserve"> 访问，映射到上图中　www  目录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left"/>
        <w:textAlignment w:val="auto"/>
        <w:outlineLvl w:val="9"/>
      </w:pPr>
      <w:r>
        <w:t>admin.xxx.com，  用作</w:t>
      </w:r>
      <w:r>
        <w:rPr>
          <w:i/>
          <w:iCs/>
          <w:color w:val="FF0000"/>
          <w:u w:val="single"/>
        </w:rPr>
        <w:t>后台管理系统</w:t>
      </w:r>
      <w:r>
        <w:rPr>
          <w:color w:val="auto"/>
        </w:rPr>
        <w:t>，映射到上图中　wwwadmin  目录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left"/>
        <w:textAlignment w:val="auto"/>
        <w:outlineLvl w:val="9"/>
        <w:rPr>
          <w:color w:val="auto"/>
        </w:rPr>
      </w:pPr>
      <w:r>
        <w:t>m.xxx.com，  用作</w:t>
      </w:r>
      <w:r>
        <w:rPr>
          <w:i/>
          <w:iCs/>
          <w:color w:val="FF0000"/>
          <w:u w:val="single"/>
        </w:rPr>
        <w:t xml:space="preserve">微商城 </w:t>
      </w:r>
      <w:r>
        <w:t>系统访问</w:t>
      </w:r>
      <w:r>
        <w:rPr>
          <w:color w:val="auto"/>
        </w:rPr>
        <w:t>，映射到上图中　wwwmobile  目录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left"/>
        <w:textAlignment w:val="auto"/>
        <w:outlineLvl w:val="9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</w:pPr>
      <w:r>
        <w:drawing>
          <wp:inline distT="0" distB="0" distL="114300" distR="114300">
            <wp:extent cx="3465830" cy="2686050"/>
            <wp:effectExtent l="0" t="0" r="1397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65830" cy="2686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</w:pPr>
      <w:r>
        <w:drawing>
          <wp:inline distT="0" distB="0" distL="114300" distR="114300">
            <wp:extent cx="3466465" cy="2533650"/>
            <wp:effectExtent l="0" t="0" r="13335" b="635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66465" cy="253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left"/>
        <w:textAlignment w:val="auto"/>
        <w:outlineLvl w:val="9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</w:pPr>
      <w:r>
        <w:drawing>
          <wp:inline distT="0" distB="0" distL="114300" distR="114300">
            <wp:extent cx="3466465" cy="2694940"/>
            <wp:effectExtent l="0" t="0" r="13335" b="2286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66465" cy="2694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</w:pPr>
      <w:r>
        <w:t>第三步　安装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left"/>
        <w:textAlignment w:val="auto"/>
        <w:outlineLvl w:val="9"/>
      </w:pPr>
      <w:r>
        <w:t>域名配置好以后，运行PC端的域名：</w:t>
      </w:r>
      <w:r>
        <w:fldChar w:fldCharType="begin"/>
      </w:r>
      <w:r>
        <w:instrText xml:space="preserve"> HYPERLINK "http://www.xxx.com/install/" </w:instrText>
      </w:r>
      <w:r>
        <w:fldChar w:fldCharType="separate"/>
      </w:r>
      <w:r>
        <w:rPr>
          <w:rStyle w:val="3"/>
        </w:rPr>
        <w:t>http://www.xxx.com/install/</w:t>
      </w:r>
      <w:r>
        <w:fldChar w:fldCharType="end"/>
      </w:r>
      <w:r>
        <w:rPr>
          <w:color w:val="auto"/>
        </w:rPr>
        <w:t xml:space="preserve"> ，系统会自动打开安装页面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</w:pPr>
      <w:r>
        <w:drawing>
          <wp:inline distT="0" distB="0" distL="114300" distR="114300">
            <wp:extent cx="5677535" cy="3861435"/>
            <wp:effectExtent l="0" t="0" r="12065" b="2476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77535" cy="3861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left"/>
        <w:textAlignment w:val="auto"/>
        <w:outlineLvl w:val="9"/>
        <w:rPr>
          <w:rFonts w:hint="default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left"/>
        <w:textAlignment w:val="auto"/>
        <w:outlineLvl w:val="9"/>
        <w:rPr>
          <w:rFonts w:hint="default"/>
        </w:rPr>
      </w:pPr>
      <w:r>
        <w:rPr>
          <w:rFonts w:hint="default"/>
        </w:rPr>
        <w:t>点击我同意，进入下一步，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center"/>
        <w:textAlignment w:val="auto"/>
        <w:outlineLvl w:val="9"/>
      </w:pPr>
      <w:r>
        <w:drawing>
          <wp:inline distT="0" distB="0" distL="114300" distR="114300">
            <wp:extent cx="5133340" cy="3085465"/>
            <wp:effectExtent l="0" t="0" r="22860" b="133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33340" cy="3085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left"/>
        <w:textAlignment w:val="auto"/>
        <w:outlineLvl w:val="9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left"/>
        <w:textAlignment w:val="auto"/>
        <w:outlineLvl w:val="9"/>
      </w:pPr>
      <w:r>
        <w:t>系统会进行环境检测 ，如果检测不通过 ，请把环境配置到通过后再安装。 完成通过后，进入下一步。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left"/>
        <w:textAlignment w:val="auto"/>
        <w:outlineLvl w:val="9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</w:pPr>
      <w:r>
        <w:drawing>
          <wp:inline distT="0" distB="0" distL="114300" distR="114300">
            <wp:extent cx="5747385" cy="6057900"/>
            <wp:effectExtent l="0" t="0" r="18415" b="1270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47385" cy="605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left"/>
        <w:textAlignment w:val="auto"/>
        <w:outlineLvl w:val="9"/>
        <w:rPr>
          <w:rFonts w:hint="default"/>
        </w:rPr>
      </w:pPr>
      <w:r>
        <w:rPr>
          <w:rFonts w:hint="default"/>
        </w:rPr>
        <w:t>配置 域名 ，数据库，REDIS，创始人帐号和密码后进入下一步，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</w:pPr>
      <w:r>
        <w:drawing>
          <wp:inline distT="0" distB="0" distL="114300" distR="114300">
            <wp:extent cx="5810250" cy="4233545"/>
            <wp:effectExtent l="0" t="0" r="6350" b="825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423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left"/>
        <w:textAlignment w:val="auto"/>
        <w:outlineLvl w:val="9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left"/>
        <w:textAlignment w:val="auto"/>
        <w:outlineLvl w:val="9"/>
        <w:rPr>
          <w:rFonts w:hint="default"/>
        </w:rPr>
      </w:pPr>
      <w:r>
        <w:rPr>
          <w:rFonts w:hint="default"/>
        </w:rPr>
        <w:t>图上第一个框 为创建表和导入数据 ，第二个框为导入地区数据，因为地区数据庞大，必须分步导入；这里必须等待地区数据导入完成才能进入下一步，否则安装后会出现部分地区数据不完整的情况。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left"/>
        <w:textAlignment w:val="auto"/>
        <w:outlineLvl w:val="9"/>
      </w:pPr>
      <w:r>
        <w:drawing>
          <wp:inline distT="0" distB="0" distL="114300" distR="114300">
            <wp:extent cx="6295390" cy="2515870"/>
            <wp:effectExtent l="0" t="0" r="3810" b="2413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95390" cy="2515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left"/>
        <w:textAlignment w:val="auto"/>
        <w:outlineLvl w:val="9"/>
        <w:rPr>
          <w:rFonts w:hint="default"/>
        </w:rPr>
      </w:pPr>
      <w:r>
        <w:rPr>
          <w:rFonts w:hint="default"/>
        </w:rPr>
        <w:t>地区数据导入成功，点击下一步。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center"/>
        <w:textAlignment w:val="auto"/>
        <w:outlineLvl w:val="9"/>
      </w:pPr>
      <w:r>
        <w:drawing>
          <wp:inline distT="0" distB="0" distL="114300" distR="114300">
            <wp:extent cx="5675630" cy="3242945"/>
            <wp:effectExtent l="0" t="0" r="13970" b="825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75630" cy="324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420" w:firstLineChars="0"/>
        <w:jc w:val="left"/>
        <w:textAlignment w:val="auto"/>
        <w:outlineLvl w:val="9"/>
        <w:rPr>
          <w:rFonts w:hint="default"/>
        </w:rPr>
      </w:pPr>
      <w:r>
        <w:rPr>
          <w:rFonts w:hint="default"/>
        </w:rPr>
        <w:t>系统安装完成，现在可以访问异新优商城内容系统了。</w:t>
      </w:r>
    </w:p>
    <w:p>
      <w:pPr/>
      <w:r>
        <w:rPr>
          <w:rFonts w:hint="default"/>
        </w:rPr>
        <w:t>安装完成后请把安装目录转移或删除。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文泉驿微米黑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微软雅黑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FreeSerif"/>
    <w:panose1 w:val="02040503050406030204"/>
    <w:charset w:val="00"/>
    <w:family w:val="modern"/>
    <w:pitch w:val="default"/>
    <w:sig w:usb0="00000000" w:usb1="00000000" w:usb2="00000000" w:usb3="00000000" w:csb0="0000019F" w:csb1="00000000"/>
  </w:font>
  <w:font w:name="Calibri">
    <w:altName w:val="DejaVu Sans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DejaVu Sans">
    <w:panose1 w:val="020B0603030804020204"/>
    <w:charset w:val="00"/>
    <w:family w:val="modern"/>
    <w:pitch w:val="default"/>
    <w:sig w:usb0="E7006EFF" w:usb1="D200FDFF" w:usb2="0A246029" w:usb3="0400200C" w:csb0="600001FF" w:csb1="DFFF0000"/>
  </w:font>
  <w:font w:name="Ubuntu">
    <w:panose1 w:val="020B0604030602030204"/>
    <w:charset w:val="00"/>
    <w:family w:val="auto"/>
    <w:pitch w:val="default"/>
    <w:sig w:usb0="E00002FF" w:usb1="5000205B" w:usb2="00000000" w:usb3="00000000" w:csb0="2000009F" w:csb1="56010000"/>
  </w:font>
  <w:font w:name="Tahoma">
    <w:altName w:val="Kedag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">
    <w:altName w:val="FreeSerif"/>
    <w:panose1 w:val="02040503050406030204"/>
    <w:charset w:val="00"/>
    <w:family w:val="swiss"/>
    <w:pitch w:val="default"/>
    <w:sig w:usb0="00000000" w:usb1="00000000" w:usb2="00000000" w:usb3="00000000" w:csb0="0000019F" w:csb1="00000000"/>
  </w:font>
  <w:font w:name="Calibri">
    <w:altName w:val="DejaVu Sans"/>
    <w:panose1 w:val="020F0502020204030204"/>
    <w:charset w:val="00"/>
    <w:family w:val="roman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swiss"/>
    <w:pitch w:val="default"/>
    <w:sig w:usb0="E7006EFF" w:usb1="D200FDFF" w:usb2="0A246029" w:usb3="0400200C" w:csb0="600001FF" w:csb1="DFFF0000"/>
  </w:font>
  <w:font w:name="Cambria">
    <w:altName w:val="FreeSerif"/>
    <w:panose1 w:val="02040503050406030204"/>
    <w:charset w:val="00"/>
    <w:family w:val="decorative"/>
    <w:pitch w:val="default"/>
    <w:sig w:usb0="00000000" w:usb1="00000000" w:usb2="00000000" w:usb3="00000000" w:csb0="0000019F" w:csb1="00000000"/>
  </w:font>
  <w:font w:name="Calibri">
    <w:altName w:val="DejaVu Sans"/>
    <w:panose1 w:val="020F0502020204030204"/>
    <w:charset w:val="00"/>
    <w:family w:val="modern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decorative"/>
    <w:pitch w:val="default"/>
    <w:sig w:usb0="E7006EFF" w:usb1="D200FDFF" w:usb2="0A246029" w:usb3="0400200C" w:csb0="600001FF" w:csb1="DFFF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a Sans">
    <w:altName w:val="Kedag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edage">
    <w:panose1 w:val="00000400000000000000"/>
    <w:charset w:val="00"/>
    <w:family w:val="auto"/>
    <w:pitch w:val="default"/>
    <w:sig w:usb0="00400000" w:usb1="00000000" w:usb2="00000000" w:usb3="00000000" w:csb0="00000000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Wingdings">
    <w:altName w:val="Kedag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泉驿微米黑">
    <w:panose1 w:val="020B0606030804020204"/>
    <w:charset w:val="86"/>
    <w:family w:val="swiss"/>
    <w:pitch w:val="default"/>
    <w:sig w:usb0="E10002EF" w:usb1="6BDFFCFB" w:usb2="00800036" w:usb3="00000000" w:csb0="603E019F" w:csb1="DFD70000"/>
  </w:font>
  <w:font w:name="文泉驿微米黑">
    <w:panose1 w:val="020B0606030804020204"/>
    <w:charset w:val="86"/>
    <w:family w:val="decorative"/>
    <w:pitch w:val="default"/>
    <w:sig w:usb0="E10002EF" w:usb1="6BDFFCFB" w:usb2="00800036" w:usb3="00000000" w:csb0="603E019F" w:csb1="DFD70000"/>
  </w:font>
  <w:font w:name="文泉驿微米黑">
    <w:panose1 w:val="020B0606030804020204"/>
    <w:charset w:val="86"/>
    <w:family w:val="roman"/>
    <w:pitch w:val="default"/>
    <w:sig w:usb0="E10002EF" w:usb1="6BDFFCFB" w:usb2="00800036" w:usb3="00000000" w:csb0="603E019F" w:csb1="DFD70000"/>
  </w:font>
  <w:font w:name="文泉驿微米黑">
    <w:panose1 w:val="020B0606030804020204"/>
    <w:charset w:val="86"/>
    <w:family w:val="modern"/>
    <w:pitch w:val="default"/>
    <w:sig w:usb0="E10002EF" w:usb1="6BDFFCFB" w:usb2="00800036" w:usb3="00000000" w:csb0="603E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39BD9"/>
    <w:rsid w:val="1FF39BD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4C4C4C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社区版_10.1.0.5444_F1E327BC-269C-435d-A152-05C5408002CA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2016-08-24T09:35:00Z</dcterms:created>
  <dc:creator>kyle</dc:creator>
  <cp:lastModifiedBy>kyle</cp:lastModifiedBy>
  <dcterms:modified xsi:type="dcterms:W3CDTF">2016-08-24T09:36:49Z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2052-10.1.0.5444</vt:lpwstr>
  </property>
</Properties>
</file>