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DC6" w:rsidRPr="007B401A" w:rsidRDefault="007B401A">
      <w:pPr>
        <w:rPr>
          <w:rFonts w:ascii="黑体" w:eastAsia="黑体" w:hint="eastAsia"/>
          <w:sz w:val="52"/>
        </w:rPr>
      </w:pPr>
      <w:bookmarkStart w:id="0" w:name="_GoBack"/>
      <w:r w:rsidRPr="007B401A">
        <w:rPr>
          <w:rFonts w:ascii="黑体" w:eastAsia="黑体" w:hint="eastAsia"/>
          <w:sz w:val="52"/>
        </w:rPr>
        <w:t>这是第一个操作题</w:t>
      </w:r>
      <w:bookmarkEnd w:id="0"/>
    </w:p>
    <w:sectPr w:rsidR="00282DC6" w:rsidRPr="007B40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548"/>
    <w:rsid w:val="00282DC6"/>
    <w:rsid w:val="007B401A"/>
    <w:rsid w:val="00EA3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Company>微软中国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2013-01-02T11:16:00Z</dcterms:created>
  <dcterms:modified xsi:type="dcterms:W3CDTF">2013-01-02T11:17:00Z</dcterms:modified>
</cp:coreProperties>
</file>